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B3E3" w14:textId="72B7D9F8" w:rsidR="009B4EA4" w:rsidRDefault="00A93996" w:rsidP="00A93996">
      <w:pPr>
        <w:jc w:val="center"/>
      </w:pPr>
      <w:r>
        <w:rPr>
          <w:noProof/>
        </w:rPr>
        <w:drawing>
          <wp:inline distT="0" distB="0" distL="0" distR="0" wp14:anchorId="70B0FC77" wp14:editId="08815204">
            <wp:extent cx="1631782" cy="65906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d - Email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43126" y1="43492" x2="43126" y2="43492"/>
                                  <a14:foregroundMark x1="54524" y1="43810" x2="54524" y2="43810"/>
                                  <a14:foregroundMark x1="61575" y1="42698" x2="61575" y2="426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7" t="19557" r="24609" b="24686"/>
                    <a:stretch/>
                  </pic:blipFill>
                  <pic:spPr bwMode="auto">
                    <a:xfrm>
                      <a:off x="0" y="0"/>
                      <a:ext cx="1712951" cy="6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390AF" w14:textId="77777777" w:rsidR="0042098D" w:rsidRDefault="0042098D" w:rsidP="0042098D">
      <w:pPr>
        <w:ind w:firstLine="1440"/>
        <w:jc w:val="center"/>
        <w:rPr>
          <w:i/>
          <w:iCs/>
          <w:lang w:val="mi-NZ"/>
        </w:rPr>
      </w:pPr>
    </w:p>
    <w:p w14:paraId="363EFE06" w14:textId="77777777" w:rsidR="0042098D" w:rsidRPr="00CE5B8F" w:rsidRDefault="0042098D" w:rsidP="0042098D">
      <w:pPr>
        <w:ind w:firstLine="1440"/>
        <w:jc w:val="center"/>
        <w:rPr>
          <w:i/>
          <w:iCs/>
          <w:lang w:val="mi-NZ"/>
        </w:rPr>
      </w:pPr>
    </w:p>
    <w:p w14:paraId="2B4BD6C0" w14:textId="77777777" w:rsidR="00280D3C" w:rsidRDefault="0042098D" w:rsidP="00CC3505">
      <w:pPr>
        <w:jc w:val="center"/>
        <w:rPr>
          <w:i/>
          <w:iCs/>
          <w:lang w:val="mi-NZ"/>
        </w:rPr>
      </w:pPr>
      <w:r w:rsidRPr="00CE5B8F">
        <w:rPr>
          <w:i/>
          <w:iCs/>
          <w:lang w:val="mi-NZ"/>
        </w:rPr>
        <w:t xml:space="preserve">I believe in Jesus Christ, his only Son, our Lord; </w:t>
      </w:r>
    </w:p>
    <w:p w14:paraId="79A44DE4" w14:textId="4A409974" w:rsidR="0042098D" w:rsidRDefault="0042098D" w:rsidP="00CC3505">
      <w:pPr>
        <w:jc w:val="center"/>
        <w:rPr>
          <w:i/>
          <w:iCs/>
          <w:lang w:val="mi-NZ"/>
        </w:rPr>
      </w:pPr>
      <w:r w:rsidRPr="00CE5B8F">
        <w:rPr>
          <w:i/>
          <w:iCs/>
          <w:lang w:val="mi-NZ"/>
        </w:rPr>
        <w:t xml:space="preserve">Who was conceived of the Holy Spirit, born of the Virgin Mary, </w:t>
      </w:r>
    </w:p>
    <w:p w14:paraId="1232012C" w14:textId="2363B50D" w:rsidR="00A93996" w:rsidRDefault="00A93996" w:rsidP="00A93996">
      <w:pPr>
        <w:jc w:val="center"/>
      </w:pPr>
    </w:p>
    <w:p w14:paraId="5E890F3B" w14:textId="77777777" w:rsidR="007D163E" w:rsidRDefault="007D163E" w:rsidP="0042098D">
      <w:pPr>
        <w:ind w:left="360"/>
        <w:rPr>
          <w:b/>
          <w:bCs/>
        </w:rPr>
      </w:pPr>
      <w:r>
        <w:rPr>
          <w:b/>
          <w:bCs/>
        </w:rPr>
        <w:t>Introduction.</w:t>
      </w:r>
    </w:p>
    <w:p w14:paraId="49AB6C87" w14:textId="77777777" w:rsidR="007D163E" w:rsidRDefault="007D163E" w:rsidP="0042098D">
      <w:pPr>
        <w:ind w:left="360"/>
        <w:rPr>
          <w:b/>
          <w:bCs/>
        </w:rPr>
      </w:pPr>
    </w:p>
    <w:p w14:paraId="5784D689" w14:textId="77777777" w:rsidR="007D163E" w:rsidRDefault="007D163E" w:rsidP="0042098D">
      <w:pPr>
        <w:ind w:left="360"/>
        <w:rPr>
          <w:b/>
          <w:bCs/>
        </w:rPr>
      </w:pPr>
    </w:p>
    <w:p w14:paraId="5D593C53" w14:textId="77777777" w:rsidR="007D163E" w:rsidRDefault="007D163E" w:rsidP="0042098D">
      <w:pPr>
        <w:ind w:left="360"/>
        <w:rPr>
          <w:b/>
          <w:bCs/>
        </w:rPr>
      </w:pPr>
    </w:p>
    <w:p w14:paraId="433977AD" w14:textId="1E271B91" w:rsidR="0029660C" w:rsidRDefault="0042098D" w:rsidP="0042098D">
      <w:pPr>
        <w:ind w:left="360"/>
        <w:rPr>
          <w:b/>
          <w:bCs/>
        </w:rPr>
      </w:pPr>
      <w:r w:rsidRPr="0042098D">
        <w:rPr>
          <w:b/>
          <w:bCs/>
        </w:rPr>
        <w:t xml:space="preserve">I. </w:t>
      </w:r>
      <w:r w:rsidRPr="0042098D">
        <w:rPr>
          <w:b/>
          <w:bCs/>
        </w:rPr>
        <w:tab/>
      </w:r>
      <w:r w:rsidR="00280D3C">
        <w:rPr>
          <w:b/>
          <w:bCs/>
        </w:rPr>
        <w:t>The Incarnation—What</w:t>
      </w:r>
      <w:r w:rsidR="0029660C">
        <w:rPr>
          <w:b/>
          <w:bCs/>
        </w:rPr>
        <w:t xml:space="preserve"> it means.</w:t>
      </w:r>
    </w:p>
    <w:p w14:paraId="35DFE287" w14:textId="77777777" w:rsidR="0029660C" w:rsidRDefault="0029660C" w:rsidP="0042098D">
      <w:pPr>
        <w:ind w:left="360"/>
        <w:rPr>
          <w:b/>
          <w:bCs/>
        </w:rPr>
      </w:pPr>
    </w:p>
    <w:p w14:paraId="198B7AB2" w14:textId="16EEBFA1" w:rsidR="0042098D" w:rsidRDefault="0042098D" w:rsidP="0042098D">
      <w:pPr>
        <w:ind w:left="360"/>
      </w:pPr>
    </w:p>
    <w:p w14:paraId="603A4978" w14:textId="37217376" w:rsidR="0042098D" w:rsidRDefault="0042098D" w:rsidP="0042098D">
      <w:pPr>
        <w:ind w:left="360"/>
      </w:pPr>
      <w:bookmarkStart w:id="0" w:name="_GoBack"/>
      <w:bookmarkEnd w:id="0"/>
    </w:p>
    <w:p w14:paraId="70950F65" w14:textId="77777777" w:rsidR="0042098D" w:rsidRDefault="0042098D" w:rsidP="007D163E"/>
    <w:p w14:paraId="01837C86" w14:textId="2C4CC0AD" w:rsidR="0042098D" w:rsidRDefault="0042098D" w:rsidP="0042098D">
      <w:pPr>
        <w:ind w:left="360"/>
      </w:pPr>
    </w:p>
    <w:p w14:paraId="1E9C67D0" w14:textId="71475D98" w:rsidR="0042098D" w:rsidRDefault="0042098D" w:rsidP="0029660C"/>
    <w:p w14:paraId="59DE718D" w14:textId="77777777" w:rsidR="0042098D" w:rsidRDefault="0042098D" w:rsidP="0042098D">
      <w:pPr>
        <w:ind w:left="360"/>
      </w:pPr>
    </w:p>
    <w:p w14:paraId="1999C84F" w14:textId="409FAEC7" w:rsidR="0029660C" w:rsidRDefault="0042098D" w:rsidP="00280D3C">
      <w:pPr>
        <w:ind w:left="720" w:hanging="360"/>
        <w:rPr>
          <w:b/>
          <w:bCs/>
        </w:rPr>
      </w:pPr>
      <w:r w:rsidRPr="0042098D">
        <w:rPr>
          <w:b/>
          <w:bCs/>
        </w:rPr>
        <w:t>II.</w:t>
      </w:r>
      <w:r w:rsidRPr="0042098D">
        <w:rPr>
          <w:b/>
          <w:bCs/>
        </w:rPr>
        <w:tab/>
      </w:r>
      <w:r w:rsidR="0029660C">
        <w:rPr>
          <w:b/>
          <w:bCs/>
        </w:rPr>
        <w:t xml:space="preserve">The </w:t>
      </w:r>
      <w:r w:rsidR="00280D3C">
        <w:rPr>
          <w:b/>
          <w:bCs/>
        </w:rPr>
        <w:t>Incarnation—</w:t>
      </w:r>
      <w:r w:rsidR="0029660C">
        <w:rPr>
          <w:b/>
          <w:bCs/>
        </w:rPr>
        <w:t>Why believe it.</w:t>
      </w:r>
    </w:p>
    <w:p w14:paraId="757790A2" w14:textId="77777777" w:rsidR="0029660C" w:rsidRDefault="0029660C" w:rsidP="00280D3C">
      <w:pPr>
        <w:ind w:left="720" w:hanging="360"/>
        <w:rPr>
          <w:b/>
          <w:bCs/>
        </w:rPr>
      </w:pPr>
    </w:p>
    <w:p w14:paraId="6E1A9F70" w14:textId="211B9477" w:rsidR="0029660C" w:rsidRDefault="0029660C" w:rsidP="00280D3C">
      <w:pPr>
        <w:ind w:left="720" w:hanging="360"/>
        <w:rPr>
          <w:b/>
          <w:bCs/>
        </w:rPr>
      </w:pPr>
    </w:p>
    <w:p w14:paraId="78967F54" w14:textId="77777777" w:rsidR="0029660C" w:rsidRDefault="0029660C" w:rsidP="007D163E">
      <w:pPr>
        <w:rPr>
          <w:b/>
          <w:bCs/>
        </w:rPr>
      </w:pPr>
    </w:p>
    <w:p w14:paraId="4AEC9552" w14:textId="71295975" w:rsidR="0029660C" w:rsidRDefault="0029660C" w:rsidP="00280D3C">
      <w:pPr>
        <w:ind w:left="720" w:hanging="360"/>
        <w:rPr>
          <w:b/>
          <w:bCs/>
        </w:rPr>
      </w:pPr>
    </w:p>
    <w:p w14:paraId="5A59C235" w14:textId="407C49E3" w:rsidR="0029660C" w:rsidRDefault="0029660C" w:rsidP="00280D3C">
      <w:pPr>
        <w:ind w:left="720" w:hanging="360"/>
        <w:rPr>
          <w:b/>
          <w:bCs/>
        </w:rPr>
      </w:pPr>
    </w:p>
    <w:p w14:paraId="7B2B731C" w14:textId="4CEBFDB8" w:rsidR="0029660C" w:rsidRDefault="0029660C" w:rsidP="00280D3C">
      <w:pPr>
        <w:ind w:left="720" w:hanging="360"/>
        <w:rPr>
          <w:b/>
          <w:bCs/>
        </w:rPr>
      </w:pPr>
    </w:p>
    <w:p w14:paraId="14716220" w14:textId="5CCE16C7" w:rsidR="0029660C" w:rsidRDefault="0029660C" w:rsidP="00280D3C">
      <w:pPr>
        <w:ind w:left="720" w:hanging="360"/>
        <w:rPr>
          <w:b/>
          <w:bCs/>
        </w:rPr>
      </w:pPr>
    </w:p>
    <w:p w14:paraId="2C0052D3" w14:textId="77777777" w:rsidR="0029660C" w:rsidRDefault="0029660C" w:rsidP="0029660C">
      <w:pPr>
        <w:rPr>
          <w:b/>
          <w:bCs/>
        </w:rPr>
      </w:pPr>
    </w:p>
    <w:p w14:paraId="698F90F9" w14:textId="77777777" w:rsidR="0029660C" w:rsidRDefault="0029660C" w:rsidP="00280D3C">
      <w:pPr>
        <w:ind w:left="720" w:hanging="360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The Incarnation—What its significance is.</w:t>
      </w:r>
    </w:p>
    <w:p w14:paraId="3FB1EEF8" w14:textId="23762E7D" w:rsidR="0029660C" w:rsidRDefault="0029660C" w:rsidP="00280D3C">
      <w:pPr>
        <w:ind w:left="720" w:hanging="360"/>
        <w:rPr>
          <w:b/>
          <w:bCs/>
        </w:rPr>
      </w:pPr>
    </w:p>
    <w:p w14:paraId="07E22FFB" w14:textId="0B575700" w:rsidR="0029660C" w:rsidRDefault="0029660C" w:rsidP="00280D3C">
      <w:pPr>
        <w:ind w:left="720" w:hanging="360"/>
        <w:rPr>
          <w:b/>
          <w:bCs/>
        </w:rPr>
      </w:pPr>
    </w:p>
    <w:p w14:paraId="6C03F00F" w14:textId="77777777" w:rsidR="0029660C" w:rsidRDefault="0029660C" w:rsidP="007D163E">
      <w:pPr>
        <w:rPr>
          <w:b/>
          <w:bCs/>
        </w:rPr>
      </w:pPr>
    </w:p>
    <w:p w14:paraId="37A843A2" w14:textId="4D377D4F" w:rsidR="0029660C" w:rsidRDefault="0029660C" w:rsidP="00280D3C">
      <w:pPr>
        <w:ind w:left="720" w:hanging="360"/>
        <w:rPr>
          <w:b/>
          <w:bCs/>
        </w:rPr>
      </w:pPr>
    </w:p>
    <w:p w14:paraId="64CF2945" w14:textId="7A6F39A5" w:rsidR="0029660C" w:rsidRDefault="0029660C" w:rsidP="00280D3C">
      <w:pPr>
        <w:ind w:left="720" w:hanging="360"/>
        <w:rPr>
          <w:b/>
          <w:bCs/>
        </w:rPr>
      </w:pPr>
    </w:p>
    <w:p w14:paraId="7FD0975B" w14:textId="004B8CF3" w:rsidR="0029660C" w:rsidRDefault="0029660C" w:rsidP="0029660C">
      <w:pPr>
        <w:rPr>
          <w:b/>
          <w:bCs/>
        </w:rPr>
      </w:pPr>
    </w:p>
    <w:p w14:paraId="6D6B08BC" w14:textId="77777777" w:rsidR="0029660C" w:rsidRDefault="0029660C" w:rsidP="00280D3C">
      <w:pPr>
        <w:ind w:left="720" w:hanging="360"/>
        <w:rPr>
          <w:b/>
          <w:bCs/>
        </w:rPr>
      </w:pPr>
    </w:p>
    <w:p w14:paraId="69C954C4" w14:textId="77777777" w:rsidR="0029660C" w:rsidRDefault="0029660C" w:rsidP="00280D3C">
      <w:pPr>
        <w:ind w:left="720" w:hanging="360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The Incarnation—How we must respond.</w:t>
      </w:r>
    </w:p>
    <w:p w14:paraId="1DEC09E9" w14:textId="3E3B18EC" w:rsidR="0029660C" w:rsidRDefault="0029660C" w:rsidP="00280D3C">
      <w:pPr>
        <w:ind w:left="720" w:hanging="360"/>
        <w:rPr>
          <w:b/>
          <w:bCs/>
        </w:rPr>
      </w:pPr>
    </w:p>
    <w:p w14:paraId="7C37EAED" w14:textId="083C7419" w:rsidR="0029660C" w:rsidRDefault="0029660C" w:rsidP="00280D3C">
      <w:pPr>
        <w:ind w:left="720" w:hanging="360"/>
        <w:rPr>
          <w:b/>
          <w:bCs/>
        </w:rPr>
      </w:pPr>
    </w:p>
    <w:p w14:paraId="744EE1D4" w14:textId="113A7FE6" w:rsidR="0029660C" w:rsidRDefault="0029660C" w:rsidP="007D163E">
      <w:pPr>
        <w:rPr>
          <w:b/>
          <w:bCs/>
        </w:rPr>
      </w:pPr>
    </w:p>
    <w:p w14:paraId="0C495407" w14:textId="7429503B" w:rsidR="0029660C" w:rsidRDefault="0029660C" w:rsidP="00280D3C">
      <w:pPr>
        <w:ind w:left="720" w:hanging="360"/>
        <w:rPr>
          <w:b/>
          <w:bCs/>
        </w:rPr>
      </w:pPr>
    </w:p>
    <w:p w14:paraId="6FF7D068" w14:textId="1103120E" w:rsidR="0029660C" w:rsidRDefault="0029660C" w:rsidP="00280D3C">
      <w:pPr>
        <w:ind w:left="720" w:hanging="360"/>
        <w:rPr>
          <w:b/>
          <w:bCs/>
        </w:rPr>
      </w:pPr>
    </w:p>
    <w:p w14:paraId="3DD868B2" w14:textId="323544B0" w:rsidR="0029660C" w:rsidRDefault="0029660C" w:rsidP="00280D3C">
      <w:pPr>
        <w:ind w:left="720" w:hanging="360"/>
        <w:rPr>
          <w:b/>
          <w:bCs/>
        </w:rPr>
      </w:pPr>
    </w:p>
    <w:p w14:paraId="06D28190" w14:textId="77777777" w:rsidR="0029660C" w:rsidRDefault="0029660C" w:rsidP="0029660C">
      <w:pPr>
        <w:rPr>
          <w:b/>
          <w:bCs/>
        </w:rPr>
      </w:pPr>
    </w:p>
    <w:p w14:paraId="6E1257F8" w14:textId="0EB621B1" w:rsidR="00A93996" w:rsidRDefault="0029660C" w:rsidP="0029660C">
      <w:pPr>
        <w:ind w:left="360"/>
      </w:pPr>
      <w:r>
        <w:rPr>
          <w:b/>
          <w:bCs/>
        </w:rPr>
        <w:t>Conclusion.</w:t>
      </w:r>
    </w:p>
    <w:sectPr w:rsidR="00A93996" w:rsidSect="00A93996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F78E7"/>
    <w:multiLevelType w:val="hybridMultilevel"/>
    <w:tmpl w:val="69B2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96"/>
    <w:rsid w:val="000A5068"/>
    <w:rsid w:val="000F4743"/>
    <w:rsid w:val="00280D3C"/>
    <w:rsid w:val="0029660C"/>
    <w:rsid w:val="0042098D"/>
    <w:rsid w:val="007D163E"/>
    <w:rsid w:val="00A93996"/>
    <w:rsid w:val="00CC3505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501F1"/>
  <w15:chartTrackingRefBased/>
  <w15:docId w15:val="{677C975E-C278-2D4F-8035-1688A1B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6</cp:revision>
  <cp:lastPrinted>2020-02-04T20:02:00Z</cp:lastPrinted>
  <dcterms:created xsi:type="dcterms:W3CDTF">2020-02-04T19:54:00Z</dcterms:created>
  <dcterms:modified xsi:type="dcterms:W3CDTF">2020-02-29T22:39:00Z</dcterms:modified>
</cp:coreProperties>
</file>